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82448A" w:rsidRPr="00806C8F" w:rsidTr="003D363A">
        <w:trPr>
          <w:trHeight w:val="1075"/>
          <w:jc w:val="center"/>
        </w:trPr>
        <w:tc>
          <w:tcPr>
            <w:tcW w:w="6413" w:type="dxa"/>
            <w:vAlign w:val="center"/>
          </w:tcPr>
          <w:p w:rsidR="0082448A" w:rsidRPr="00806C8F" w:rsidRDefault="0082448A" w:rsidP="003D363A">
            <w:pPr>
              <w:rPr>
                <w:rFonts w:ascii="Times New Roman" w:hAnsi="Times New Roman" w:cs="Times New Roman"/>
              </w:rPr>
            </w:pPr>
            <w:bookmarkStart w:id="0" w:name="_Hlk71534936"/>
            <w:bookmarkStart w:id="1" w:name="_GoBack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255270</wp:posOffset>
                  </wp:positionV>
                  <wp:extent cx="1795145" cy="608330"/>
                  <wp:effectExtent l="0" t="0" r="0" b="0"/>
                  <wp:wrapTight wrapText="bothSides">
                    <wp:wrapPolygon edited="0">
                      <wp:start x="1834" y="3382"/>
                      <wp:lineTo x="1146" y="6764"/>
                      <wp:lineTo x="688" y="11499"/>
                      <wp:lineTo x="917" y="15557"/>
                      <wp:lineTo x="1375" y="17587"/>
                      <wp:lineTo x="15816" y="17587"/>
                      <wp:lineTo x="15816" y="15557"/>
                      <wp:lineTo x="20400" y="11499"/>
                      <wp:lineTo x="20400" y="8793"/>
                      <wp:lineTo x="15816" y="3382"/>
                      <wp:lineTo x="1834" y="3382"/>
                    </wp:wrapPolygon>
                  </wp:wrapTight>
                  <wp:docPr id="1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379095</wp:posOffset>
                  </wp:positionV>
                  <wp:extent cx="234696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90" y="20608"/>
                      <wp:lineTo x="21390" y="0"/>
                      <wp:lineTo x="0" y="0"/>
                    </wp:wrapPolygon>
                  </wp:wrapTight>
                  <wp:docPr id="2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8A" w:rsidRPr="00806C8F" w:rsidRDefault="0082448A" w:rsidP="003D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Letivo 2022/2023</w:t>
            </w:r>
          </w:p>
        </w:tc>
      </w:tr>
    </w:tbl>
    <w:p w:rsidR="00740B44" w:rsidRDefault="00740B44" w:rsidP="0011016F">
      <w:pPr>
        <w:spacing w:after="0"/>
        <w:jc w:val="both"/>
        <w:rPr>
          <w:rFonts w:cstheme="minorHAnsi"/>
        </w:rPr>
      </w:pPr>
    </w:p>
    <w:p w:rsidR="0082448A" w:rsidRPr="00BA05ED" w:rsidRDefault="0082448A" w:rsidP="0011016F">
      <w:pPr>
        <w:spacing w:after="0"/>
        <w:jc w:val="both"/>
        <w:rPr>
          <w:rFonts w:cstheme="minorHAnsi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BA05ED" w:rsidTr="00C32109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C8F" w:rsidRPr="00BA05ED" w:rsidRDefault="00806C8F" w:rsidP="0082448A">
            <w:pPr>
              <w:spacing w:line="276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A05ED">
              <w:rPr>
                <w:rFonts w:cstheme="minorHAnsi"/>
                <w:b/>
                <w:sz w:val="30"/>
                <w:szCs w:val="30"/>
              </w:rPr>
              <w:t>INFORMAÇÃO-</w:t>
            </w:r>
            <w:r w:rsidR="001E00BE" w:rsidRPr="00BA05ED">
              <w:rPr>
                <w:rFonts w:cstheme="minorHAnsi"/>
                <w:b/>
                <w:sz w:val="30"/>
                <w:szCs w:val="30"/>
              </w:rPr>
              <w:t>PROVA DE EQUIVALÊNCIA À FREQUÊNCIA</w:t>
            </w:r>
          </w:p>
        </w:tc>
      </w:tr>
      <w:tr w:rsidR="001E00BE" w:rsidRPr="00BA05ED" w:rsidTr="00C32109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E00BE" w:rsidRPr="00BA05ED" w:rsidRDefault="001E00BE" w:rsidP="0011016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BA05ED">
              <w:rPr>
                <w:rFonts w:cstheme="minorHAnsi"/>
                <w:b/>
              </w:rPr>
              <w:t>Disciplina: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1E00BE" w:rsidRPr="00BA05ED" w:rsidRDefault="0024767A" w:rsidP="0011016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BA05ED">
              <w:rPr>
                <w:rFonts w:cstheme="minorHAnsi"/>
                <w:b/>
              </w:rPr>
              <w:t>HISTÓRIA DA CULTURA E DAS ARTES</w:t>
            </w:r>
          </w:p>
        </w:tc>
      </w:tr>
      <w:tr w:rsidR="001E00BE" w:rsidRPr="00BA05ED" w:rsidTr="00C32109">
        <w:trPr>
          <w:trHeight w:val="680"/>
          <w:jc w:val="center"/>
        </w:trPr>
        <w:tc>
          <w:tcPr>
            <w:tcW w:w="2802" w:type="dxa"/>
            <w:vAlign w:val="center"/>
          </w:tcPr>
          <w:p w:rsidR="001E00BE" w:rsidRPr="00BA05ED" w:rsidRDefault="00875FC8" w:rsidP="0011016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BA05ED">
              <w:rPr>
                <w:rFonts w:cstheme="minorHAnsi"/>
                <w:b/>
              </w:rPr>
              <w:t>Prova/</w:t>
            </w:r>
            <w:r w:rsidR="001E00BE" w:rsidRPr="00BA05ED">
              <w:rPr>
                <w:rFonts w:cstheme="minorHAnsi"/>
                <w:b/>
              </w:rPr>
              <w:t>Código:</w:t>
            </w:r>
          </w:p>
        </w:tc>
        <w:tc>
          <w:tcPr>
            <w:tcW w:w="6945" w:type="dxa"/>
            <w:vAlign w:val="center"/>
          </w:tcPr>
          <w:p w:rsidR="001E00BE" w:rsidRPr="00BA05ED" w:rsidRDefault="009B7C65" w:rsidP="0011016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BA05ED">
              <w:rPr>
                <w:rFonts w:cstheme="minorHAnsi"/>
                <w:b/>
              </w:rPr>
              <w:t>824</w:t>
            </w:r>
          </w:p>
        </w:tc>
      </w:tr>
      <w:tr w:rsidR="001E00BE" w:rsidRPr="00BA05ED" w:rsidTr="00C32109">
        <w:trPr>
          <w:trHeight w:val="680"/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E00BE" w:rsidRPr="00BA05ED" w:rsidRDefault="001E00BE" w:rsidP="0011016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BA05ED">
              <w:rPr>
                <w:rFonts w:cstheme="minorHAnsi"/>
                <w:b/>
              </w:rPr>
              <w:t>Ano</w:t>
            </w:r>
            <w:r w:rsidR="00875FC8" w:rsidRPr="00BA05ED">
              <w:rPr>
                <w:rFonts w:cstheme="minorHAnsi"/>
                <w:b/>
              </w:rPr>
              <w:t>(</w:t>
            </w:r>
            <w:r w:rsidRPr="00BA05ED">
              <w:rPr>
                <w:rFonts w:cstheme="minorHAnsi"/>
                <w:b/>
              </w:rPr>
              <w:t>s</w:t>
            </w:r>
            <w:r w:rsidR="00875FC8" w:rsidRPr="00BA05ED">
              <w:rPr>
                <w:rFonts w:cstheme="minorHAnsi"/>
                <w:b/>
              </w:rPr>
              <w:t>)</w:t>
            </w:r>
            <w:r w:rsidRPr="00BA05ED">
              <w:rPr>
                <w:rFonts w:cstheme="minorHAnsi"/>
                <w:b/>
              </w:rPr>
              <w:t xml:space="preserve"> de Escolaridade: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1E00BE" w:rsidRPr="00BA05ED" w:rsidRDefault="009B7C65" w:rsidP="0011016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BA05ED">
              <w:rPr>
                <w:rFonts w:cstheme="minorHAnsi"/>
                <w:b/>
              </w:rPr>
              <w:t>12º (Artístico Especializado Design Comunicação)</w:t>
            </w:r>
          </w:p>
        </w:tc>
      </w:tr>
    </w:tbl>
    <w:p w:rsidR="001E00BE" w:rsidRDefault="001E00BE" w:rsidP="0011016F">
      <w:pPr>
        <w:pStyle w:val="PargrafodaLista"/>
        <w:spacing w:after="0"/>
        <w:ind w:left="0"/>
        <w:jc w:val="both"/>
        <w:rPr>
          <w:rFonts w:cstheme="minorHAnsi"/>
          <w:b/>
          <w:sz w:val="28"/>
          <w:szCs w:val="28"/>
        </w:rPr>
      </w:pPr>
    </w:p>
    <w:p w:rsidR="0082448A" w:rsidRPr="00BA05ED" w:rsidRDefault="0082448A" w:rsidP="0011016F">
      <w:pPr>
        <w:pStyle w:val="PargrafodaLista"/>
        <w:spacing w:after="0"/>
        <w:ind w:left="0"/>
        <w:jc w:val="both"/>
        <w:rPr>
          <w:rFonts w:cstheme="minorHAnsi"/>
          <w:b/>
          <w:sz w:val="28"/>
          <w:szCs w:val="28"/>
        </w:rPr>
      </w:pPr>
    </w:p>
    <w:p w:rsidR="009B7C65" w:rsidRPr="00BA05ED" w:rsidRDefault="00D21DFA" w:rsidP="0011016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BA05ED">
        <w:rPr>
          <w:rFonts w:cstheme="minorHAnsi"/>
          <w:b/>
          <w:sz w:val="24"/>
          <w:szCs w:val="24"/>
        </w:rPr>
        <w:t>Introdução</w:t>
      </w:r>
    </w:p>
    <w:p w:rsidR="009B7C65" w:rsidRPr="00BA05ED" w:rsidRDefault="00632635" w:rsidP="00A07B53">
      <w:pPr>
        <w:autoSpaceDE w:val="0"/>
        <w:autoSpaceDN w:val="0"/>
        <w:adjustRightInd w:val="0"/>
        <w:spacing w:after="0"/>
        <w:ind w:right="425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 xml:space="preserve">O presente documento </w:t>
      </w:r>
      <w:r w:rsidR="009B7C65" w:rsidRPr="00BA05ED">
        <w:rPr>
          <w:rFonts w:cstheme="minorHAnsi"/>
          <w:sz w:val="24"/>
          <w:szCs w:val="24"/>
        </w:rPr>
        <w:t>divulga</w:t>
      </w:r>
      <w:r w:rsidRPr="00BA05ED">
        <w:rPr>
          <w:rFonts w:cstheme="minorHAnsi"/>
          <w:sz w:val="24"/>
          <w:szCs w:val="24"/>
        </w:rPr>
        <w:t xml:space="preserve"> informação relativa à</w:t>
      </w:r>
      <w:r w:rsidR="009B7C65" w:rsidRPr="00BA05ED">
        <w:rPr>
          <w:rFonts w:cstheme="minorHAnsi"/>
          <w:sz w:val="24"/>
          <w:szCs w:val="24"/>
        </w:rPr>
        <w:t xml:space="preserve"> prova de equivalência à frequência do ensino secundário da disciplina de História da Cultura e das Artes, a realizar em 202</w:t>
      </w:r>
      <w:r w:rsidR="006011F8">
        <w:rPr>
          <w:rFonts w:cstheme="minorHAnsi"/>
          <w:sz w:val="24"/>
          <w:szCs w:val="24"/>
        </w:rPr>
        <w:t>3</w:t>
      </w:r>
      <w:r w:rsidR="009B7C65" w:rsidRPr="00BA05ED">
        <w:rPr>
          <w:rFonts w:cstheme="minorHAnsi"/>
          <w:sz w:val="24"/>
          <w:szCs w:val="24"/>
        </w:rPr>
        <w:t xml:space="preserve"> pelos alunos que se encontram abrangidos pelos planos de estudo em vigor.</w:t>
      </w:r>
    </w:p>
    <w:p w:rsidR="009B7C65" w:rsidRPr="00BA05ED" w:rsidRDefault="009B7C65" w:rsidP="00A07B53">
      <w:pPr>
        <w:pStyle w:val="Estilopadro"/>
        <w:spacing w:after="0"/>
        <w:ind w:right="425"/>
        <w:jc w:val="both"/>
        <w:rPr>
          <w:rFonts w:asciiTheme="minorHAnsi" w:hAnsiTheme="minorHAnsi" w:cstheme="minorHAnsi"/>
        </w:rPr>
      </w:pPr>
      <w:r w:rsidRPr="00BA05ED">
        <w:rPr>
          <w:rFonts w:asciiTheme="minorHAnsi" w:hAnsiTheme="minorHAnsi" w:cstheme="minorHAnsi"/>
        </w:rPr>
        <w:t>O presente documento dá a conhecer os seguintes aspetos relativos à prova:</w:t>
      </w:r>
    </w:p>
    <w:p w:rsidR="009B7C65" w:rsidRPr="00BA05ED" w:rsidRDefault="00366920" w:rsidP="00A07B53">
      <w:pPr>
        <w:pStyle w:val="PargrafodaLista"/>
        <w:numPr>
          <w:ilvl w:val="0"/>
          <w:numId w:val="2"/>
        </w:numPr>
        <w:suppressAutoHyphens/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Objeto de avaliação</w:t>
      </w:r>
    </w:p>
    <w:p w:rsidR="009B7C65" w:rsidRPr="00BA05ED" w:rsidRDefault="009B7C65" w:rsidP="00A07B53">
      <w:pPr>
        <w:pStyle w:val="PargrafodaLista"/>
        <w:numPr>
          <w:ilvl w:val="0"/>
          <w:numId w:val="2"/>
        </w:numPr>
        <w:suppressAutoHyphens/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Características e estrutura</w:t>
      </w:r>
      <w:r w:rsidR="00632635" w:rsidRPr="00BA05ED">
        <w:rPr>
          <w:rFonts w:cstheme="minorHAnsi"/>
          <w:sz w:val="24"/>
          <w:szCs w:val="24"/>
        </w:rPr>
        <w:t xml:space="preserve"> da prova</w:t>
      </w:r>
    </w:p>
    <w:p w:rsidR="0084348F" w:rsidRPr="00BA05ED" w:rsidRDefault="0084348F" w:rsidP="00A07B53">
      <w:pPr>
        <w:pStyle w:val="PargrafodaLista"/>
        <w:numPr>
          <w:ilvl w:val="0"/>
          <w:numId w:val="2"/>
        </w:numPr>
        <w:suppressAutoHyphens/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Critérios gerais de classificação</w:t>
      </w:r>
    </w:p>
    <w:p w:rsidR="0084348F" w:rsidRPr="00BA05ED" w:rsidRDefault="0084348F" w:rsidP="00A07B53">
      <w:pPr>
        <w:pStyle w:val="PargrafodaLista"/>
        <w:numPr>
          <w:ilvl w:val="0"/>
          <w:numId w:val="2"/>
        </w:numPr>
        <w:suppressAutoHyphens/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Duração</w:t>
      </w:r>
    </w:p>
    <w:p w:rsidR="009B7C65" w:rsidRPr="00BA05ED" w:rsidRDefault="00366920" w:rsidP="00A07B53">
      <w:pPr>
        <w:pStyle w:val="PargrafodaLista"/>
        <w:numPr>
          <w:ilvl w:val="0"/>
          <w:numId w:val="2"/>
        </w:numPr>
        <w:suppressAutoHyphens/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Material</w:t>
      </w:r>
    </w:p>
    <w:p w:rsidR="00806C8F" w:rsidRDefault="00806C8F" w:rsidP="00A07B53">
      <w:pPr>
        <w:pStyle w:val="Pargrafoda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82448A" w:rsidRPr="00BA05ED" w:rsidRDefault="0082448A" w:rsidP="00A07B53">
      <w:pPr>
        <w:pStyle w:val="Pargrafoda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D21DFA" w:rsidRPr="00BA05ED" w:rsidRDefault="00D21DFA" w:rsidP="00A07B53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24"/>
          <w:szCs w:val="24"/>
        </w:rPr>
      </w:pPr>
      <w:r w:rsidRPr="00BA05ED">
        <w:rPr>
          <w:rFonts w:cstheme="minorHAnsi"/>
          <w:b/>
          <w:sz w:val="24"/>
          <w:szCs w:val="24"/>
        </w:rPr>
        <w:t>Objeto de Avaliação</w:t>
      </w:r>
    </w:p>
    <w:p w:rsidR="0011016F" w:rsidRDefault="00BA05ED" w:rsidP="00A07B53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  <w:r w:rsidRPr="00BA05ED">
        <w:rPr>
          <w:rFonts w:asciiTheme="minorHAnsi" w:hAnsiTheme="minorHAnsi" w:cstheme="minorHAnsi"/>
        </w:rPr>
        <w:t>A prova tem por referência o Perfil dos Alunos à Saída da Escolaridade Obrigatória e as Aprendizagens Essenciais de História da Cultura e das Artes para os 10.º e 11.º anos e permite avaliar a aprendizagem passível de avaliação numa prova escrita de duração limitada, incidindo, nomeadamente, sobre as competências seguintes: – analisar criticamente diferentes produções artísticas, tendo em conta os aspetos técnicos, formais e estéticos, e integrando-as nos seus contextos históricos (económicos, sociais, culturais, religiosos, militares e geográficos); – reconhecer diferentes produções artísticas na época histórica e cultural em que se inserem, ou seja, saber-ver, saber-interpretar e saber-contextualizar; – sintetizar a informação relativa às características históricas, culturais e artísticas, tendo em linha de conta continuidades, inovações e ruturas; – identificar a multiplicidade de fatores e a relevância da ação de indivíduos ou grupos, relativamente a fenómenos históricos e artísticos circunscritos no tempo e no espaço; – relacionar as manifestações artísticas e culturais da história de Portugal com as manifestações artísticas e culturais da história europeia e mundial, distinguindo articulações dinâmicas e analogias/ especificidades; – utilizar, em cada área artística, vocabulário específico.</w:t>
      </w:r>
    </w:p>
    <w:p w:rsidR="009B7C65" w:rsidRPr="00BA05ED" w:rsidRDefault="009B7C65" w:rsidP="00A07B53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  <w:r w:rsidRPr="00BA05ED">
        <w:rPr>
          <w:rFonts w:asciiTheme="minorHAnsi" w:hAnsiTheme="minorHAnsi" w:cstheme="minorHAnsi"/>
          <w:b/>
        </w:rPr>
        <w:lastRenderedPageBreak/>
        <w:t>Quadro 1 – Valorização dos conteúdos na prova</w:t>
      </w:r>
    </w:p>
    <w:tbl>
      <w:tblPr>
        <w:tblW w:w="108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235"/>
        <w:gridCol w:w="6237"/>
        <w:gridCol w:w="2409"/>
      </w:tblGrid>
      <w:tr w:rsidR="00366920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  <w:b/>
              </w:rPr>
              <w:t>Módulos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BA05ED">
              <w:rPr>
                <w:rFonts w:asciiTheme="minorHAnsi" w:hAnsiTheme="minorHAnsi" w:cstheme="minorHAnsi"/>
                <w:b/>
              </w:rPr>
              <w:t>Categorias analíticas e indicadores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  <w:b/>
              </w:rPr>
              <w:t>Cotação (em pontos)</w:t>
            </w:r>
          </w:p>
        </w:tc>
      </w:tr>
      <w:tr w:rsidR="00217248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1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da Ágora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Tronco comum (Tempo, Espaço, Biografia, Local, Acontecimento, Sínteses, Casos Práticos);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arquitetura grega;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escultura grega;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cerâmica e a pintura.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40 a 60</w:t>
            </w:r>
          </w:p>
        </w:tc>
      </w:tr>
      <w:tr w:rsidR="00217248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2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do Senado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Tronco comum (Tempo, Espaço, Biografia, Local, Acontecimento, Sínteses, Casos Práticos);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arquitetura romana;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escultura romana;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pintura e o mosaico.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7248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3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do Mosteiro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Tronco comum (Tempo, Espaço, Biografia, Local, Acontecimento, Sínteses, Casos Práticos);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arquitetura românica;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escultura românica;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As artes da cor: pintura, mosaico, iluminura;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Europa sob o signo de Alá.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7248" w:rsidRPr="00BA05ED" w:rsidTr="002172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4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da Catedral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Tronco comum (Tempo, Espaço, Biografia, Local, Acontecimento, Sínteses, Casos Práticos);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arquitetura gótica;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escultura gótica;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Itália e a Flandres;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O gótico cortesão;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Ainda sob o signo de Alá.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7248" w:rsidRPr="00BA05ED" w:rsidRDefault="00217248" w:rsidP="00217248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60 a 90</w:t>
            </w:r>
          </w:p>
        </w:tc>
      </w:tr>
      <w:tr w:rsidR="00217248" w:rsidRPr="00BA05ED" w:rsidTr="00BB2E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5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do Palácio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Tronco comum (Tempo, Espaço, Biografia, Local, Acontecimento, Sínteses, Casos Práticos);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pintura renascentista;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arquitetura renascentista;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escultura renascentista;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O Maneirismo;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Europa entre o Renascimento e o Maneirismo.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7248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6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do Palco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Tronco comum (Tempo, Espaço, Biografia, Local, Acontecimento, Sínteses, Casos Práticos);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arquitetura barroca;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escultura barroca;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pintura barroca;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O caso francês;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Da Europa para o mundo</w:t>
            </w:r>
            <w:r w:rsidR="00D139B5" w:rsidRPr="00BA05ED">
              <w:rPr>
                <w:rFonts w:asciiTheme="minorHAnsi" w:eastAsia="SymbolMT;Microsoft JhengHei" w:hAnsiTheme="minorHAnsi" w:cstheme="minorHAnsi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7248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7</w:t>
            </w:r>
          </w:p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do Salão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Tronco comum (Tempo, Espaço, Biografia, Local, Acontecimento, Sínteses, Casos Práticos);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estética do Iluminismo;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intimidade galante;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lastRenderedPageBreak/>
              <w:t>Da Europa para o mundo;</w:t>
            </w:r>
          </w:p>
          <w:p w:rsidR="00217248" w:rsidRPr="00BA05ED" w:rsidRDefault="00217248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O regresso à ordem.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7248" w:rsidRPr="00BA05ED" w:rsidRDefault="00217248" w:rsidP="00A07B53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920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lastRenderedPageBreak/>
              <w:t>Módulo 8</w:t>
            </w: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da Gare</w:t>
            </w:r>
          </w:p>
          <w:p w:rsidR="00366920" w:rsidRPr="00BA05ED" w:rsidRDefault="00366920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O Romantismo;</w:t>
            </w: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pintura romântica;</w:t>
            </w: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O Realismo e o Impressionismo;</w:t>
            </w: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arte ao redor de 1900.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66920" w:rsidRPr="00BA05ED" w:rsidRDefault="00366920" w:rsidP="00A07B53">
            <w:pPr>
              <w:pStyle w:val="Estilopadro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60 a 90</w:t>
            </w:r>
          </w:p>
        </w:tc>
      </w:tr>
      <w:tr w:rsidR="00366920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9</w:t>
            </w: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do Cinema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Tronco comum (Tempo, Espaço, Biografia, Local, Acontecimento, Sínteses, Casos Práticos);</w:t>
            </w: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As grandes ruturas.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920" w:rsidRPr="00BA05ED" w:rsidTr="0036692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Módulo 10</w:t>
            </w:r>
          </w:p>
          <w:p w:rsidR="00366920" w:rsidRPr="00BA05ED" w:rsidRDefault="00366920" w:rsidP="00A07B53">
            <w:pPr>
              <w:pStyle w:val="Estilopadro"/>
              <w:autoSpaceDE w:val="0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hAnsiTheme="minorHAnsi" w:cstheme="minorHAnsi"/>
              </w:rPr>
              <w:t>A Cultura do Espaço Virtual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Tronco comum (Tempo, Espaço, Biografia, Local, Acontecimento, Sínteses, Casos Práticos);</w:t>
            </w:r>
          </w:p>
          <w:p w:rsidR="00366920" w:rsidRPr="00BA05ED" w:rsidRDefault="00366920" w:rsidP="00A07B53">
            <w:pPr>
              <w:pStyle w:val="Estilopadro"/>
              <w:autoSpaceDE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BA05ED">
              <w:rPr>
                <w:rFonts w:asciiTheme="minorHAnsi" w:eastAsia="SymbolMT;Microsoft JhengHei" w:hAnsiTheme="minorHAnsi" w:cstheme="minorHAnsi"/>
              </w:rPr>
              <w:t>A arte enquanto processo.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920" w:rsidRPr="00BA05ED" w:rsidRDefault="00366920" w:rsidP="00A07B53">
            <w:pPr>
              <w:pStyle w:val="Estilopadro"/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66920" w:rsidRPr="00BA05ED" w:rsidRDefault="00366920" w:rsidP="00A07B53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</w:p>
    <w:p w:rsidR="00806C8F" w:rsidRPr="00BA05ED" w:rsidRDefault="00D21DFA" w:rsidP="00A07B53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24"/>
          <w:szCs w:val="24"/>
        </w:rPr>
      </w:pPr>
      <w:r w:rsidRPr="00BA05ED">
        <w:rPr>
          <w:rFonts w:cstheme="minorHAnsi"/>
          <w:b/>
          <w:sz w:val="24"/>
          <w:szCs w:val="24"/>
        </w:rPr>
        <w:t xml:space="preserve">Critérios </w:t>
      </w:r>
      <w:r w:rsidR="00030F99" w:rsidRPr="00BA05ED">
        <w:rPr>
          <w:rFonts w:cstheme="minorHAnsi"/>
          <w:b/>
          <w:sz w:val="24"/>
          <w:szCs w:val="24"/>
        </w:rPr>
        <w:t xml:space="preserve">Gerais </w:t>
      </w:r>
      <w:r w:rsidRPr="00BA05ED">
        <w:rPr>
          <w:rFonts w:cstheme="minorHAnsi"/>
          <w:b/>
          <w:sz w:val="24"/>
          <w:szCs w:val="24"/>
        </w:rPr>
        <w:t xml:space="preserve">de </w:t>
      </w:r>
      <w:r w:rsidR="00030F99" w:rsidRPr="00BA05ED">
        <w:rPr>
          <w:rFonts w:cstheme="minorHAnsi"/>
          <w:b/>
          <w:sz w:val="24"/>
          <w:szCs w:val="24"/>
        </w:rPr>
        <w:t>Classificação</w:t>
      </w:r>
    </w:p>
    <w:p w:rsidR="00E5672A" w:rsidRPr="00BA05ED" w:rsidRDefault="00E5672A" w:rsidP="00A07B5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A classificação a atribuir a cada resposta resulta da aplicação dos critérios gerais e dos critérios específicos</w:t>
      </w:r>
      <w:r w:rsidR="00AF10BD">
        <w:rPr>
          <w:rFonts w:cstheme="minorHAnsi"/>
          <w:sz w:val="24"/>
          <w:szCs w:val="24"/>
        </w:rPr>
        <w:t xml:space="preserve"> </w:t>
      </w:r>
      <w:r w:rsidRPr="00BA05ED">
        <w:rPr>
          <w:rFonts w:cstheme="minorHAnsi"/>
          <w:sz w:val="24"/>
          <w:szCs w:val="24"/>
        </w:rPr>
        <w:t>apresentados para cada item e é expressa por um número inteiro.</w:t>
      </w:r>
    </w:p>
    <w:p w:rsidR="00E5672A" w:rsidRPr="00BA05ED" w:rsidRDefault="00E5672A" w:rsidP="00A07B5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As respostas ilegíveis ou que não possam ser claramente identificadas são classificadas com zero pontos.</w:t>
      </w:r>
    </w:p>
    <w:p w:rsidR="00E5672A" w:rsidRPr="00BA05ED" w:rsidRDefault="00E5672A" w:rsidP="00A07B5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Em caso de omissão ou de engano na identificação de uma resposta, esta pode ser classificada se for</w:t>
      </w:r>
      <w:r w:rsidR="00AF10BD">
        <w:rPr>
          <w:rFonts w:cstheme="minorHAnsi"/>
          <w:sz w:val="24"/>
          <w:szCs w:val="24"/>
        </w:rPr>
        <w:t xml:space="preserve"> </w:t>
      </w:r>
      <w:r w:rsidRPr="00BA05ED">
        <w:rPr>
          <w:rFonts w:cstheme="minorHAnsi"/>
          <w:sz w:val="24"/>
          <w:szCs w:val="24"/>
        </w:rPr>
        <w:t>possível identificar inequivocamente o item a que diz respeito.</w:t>
      </w:r>
    </w:p>
    <w:p w:rsidR="00E5672A" w:rsidRPr="00BA05ED" w:rsidRDefault="00E5672A" w:rsidP="00A07B5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Se for apresentada mais do que uma resposta ao mesmo item, só é classificada a resposta que surgir em</w:t>
      </w:r>
      <w:r w:rsidR="00AF10BD">
        <w:rPr>
          <w:rFonts w:cstheme="minorHAnsi"/>
          <w:sz w:val="24"/>
          <w:szCs w:val="24"/>
        </w:rPr>
        <w:t xml:space="preserve"> </w:t>
      </w:r>
      <w:r w:rsidRPr="00BA05ED">
        <w:rPr>
          <w:rFonts w:cstheme="minorHAnsi"/>
          <w:sz w:val="24"/>
          <w:szCs w:val="24"/>
        </w:rPr>
        <w:t>primeiro lugar.</w:t>
      </w:r>
    </w:p>
    <w:p w:rsidR="0011016F" w:rsidRPr="00BA05ED" w:rsidRDefault="0011016F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5672A" w:rsidRPr="00BA05ED" w:rsidRDefault="00E5672A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BA05ED">
        <w:rPr>
          <w:rFonts w:cstheme="minorHAnsi"/>
          <w:b/>
          <w:bCs/>
          <w:sz w:val="24"/>
          <w:szCs w:val="24"/>
        </w:rPr>
        <w:t>Itens de seleção</w:t>
      </w:r>
    </w:p>
    <w:p w:rsidR="00E5672A" w:rsidRPr="00BA05ED" w:rsidRDefault="00E5672A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As respostas aos itens de seleção podem ser classificadas de forma dicotómica ou por níveis de desempenho,</w:t>
      </w:r>
      <w:r w:rsidR="00AF10BD">
        <w:rPr>
          <w:rFonts w:cstheme="minorHAnsi"/>
          <w:sz w:val="24"/>
          <w:szCs w:val="24"/>
        </w:rPr>
        <w:t xml:space="preserve"> </w:t>
      </w:r>
      <w:r w:rsidRPr="00BA05ED">
        <w:rPr>
          <w:rFonts w:cstheme="minorHAnsi"/>
          <w:sz w:val="24"/>
          <w:szCs w:val="24"/>
        </w:rPr>
        <w:t>de acordo com os critérios específicos. No primeiro caso, a cotação total é atribuída às respostas corretas,</w:t>
      </w:r>
      <w:r w:rsidR="00AF10BD">
        <w:rPr>
          <w:rFonts w:cstheme="minorHAnsi"/>
          <w:sz w:val="24"/>
          <w:szCs w:val="24"/>
        </w:rPr>
        <w:t xml:space="preserve"> </w:t>
      </w:r>
      <w:r w:rsidRPr="00BA05ED">
        <w:rPr>
          <w:rFonts w:cstheme="minorHAnsi"/>
          <w:sz w:val="24"/>
          <w:szCs w:val="24"/>
        </w:rPr>
        <w:t>não havendo lugar a classificações intermédias. No caso da classificação por níveis de desempenho, a cada</w:t>
      </w:r>
      <w:r w:rsidR="00AF10BD">
        <w:rPr>
          <w:rFonts w:cstheme="minorHAnsi"/>
          <w:sz w:val="24"/>
          <w:szCs w:val="24"/>
        </w:rPr>
        <w:t xml:space="preserve"> </w:t>
      </w:r>
      <w:r w:rsidRPr="00BA05ED">
        <w:rPr>
          <w:rFonts w:cstheme="minorHAnsi"/>
          <w:sz w:val="24"/>
          <w:szCs w:val="24"/>
        </w:rPr>
        <w:t>nível corresponde uma dada pontuação, de acordo com os critérios específicos.</w:t>
      </w:r>
    </w:p>
    <w:p w:rsidR="00E5672A" w:rsidRPr="00BA05ED" w:rsidRDefault="00E5672A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Nas respostas aos itens de seleção, a transcrição do texto da opção escolhida é considerada equivalente</w:t>
      </w:r>
      <w:r w:rsidR="00AF10BD">
        <w:rPr>
          <w:rFonts w:cstheme="minorHAnsi"/>
          <w:sz w:val="24"/>
          <w:szCs w:val="24"/>
        </w:rPr>
        <w:t xml:space="preserve"> </w:t>
      </w:r>
      <w:r w:rsidRPr="00BA05ED">
        <w:rPr>
          <w:rFonts w:cstheme="minorHAnsi"/>
          <w:sz w:val="24"/>
          <w:szCs w:val="24"/>
        </w:rPr>
        <w:t>à indicação da letra ou do número correspondente.</w:t>
      </w:r>
    </w:p>
    <w:p w:rsidR="0011016F" w:rsidRPr="00BA05ED" w:rsidRDefault="0011016F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5672A" w:rsidRPr="00BA05ED" w:rsidRDefault="00E5672A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BA05ED">
        <w:rPr>
          <w:rFonts w:cstheme="minorHAnsi"/>
          <w:b/>
          <w:bCs/>
          <w:sz w:val="24"/>
          <w:szCs w:val="24"/>
        </w:rPr>
        <w:t>Itens de construção</w:t>
      </w:r>
    </w:p>
    <w:p w:rsidR="00D176B4" w:rsidRPr="00BA05ED" w:rsidRDefault="00E5672A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A classificação das respostas aos itens de resposta restrita e aos itens de resposta extensa que envolvama produção de um texto tem em conta os tópicos de resposta apresentados, a utilização da terminologiaespecífica da disciplina e a interpretação dos documentos. Na classificação das respostas a estes itens, acitação e a transcrição dos textos só são consideradas se servirem de suporte à argumentação apresentada.</w:t>
      </w:r>
    </w:p>
    <w:p w:rsidR="00E5672A" w:rsidRPr="00BA05ED" w:rsidRDefault="00E5672A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Nos itens de resposta restrita e de resposta extensa, os critérios de classificação apresentam-se organizadospor níveis de desempenho ou por parâmetros. A cada nível de desempenho corresponde uma dada pontuação.Se permanecerem dúvidas quanto ao nível a atribuir, deve optar-se pelo nível mais elevado de entre osdois tidos em consideração. Qualquer resposta que não atinja o nível 1 de desempenho é classificada comzero pontos.</w:t>
      </w:r>
    </w:p>
    <w:p w:rsidR="009B7C65" w:rsidRPr="00BA05ED" w:rsidRDefault="00E5672A" w:rsidP="00D176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lastRenderedPageBreak/>
        <w:t xml:space="preserve">Nos itens de resposta restrita cujos critérios de classificação se apresentam organizados por parâmetros, </w:t>
      </w:r>
      <w:r w:rsidR="00B62419">
        <w:rPr>
          <w:rFonts w:cstheme="minorHAnsi"/>
          <w:sz w:val="24"/>
          <w:szCs w:val="24"/>
        </w:rPr>
        <w:t xml:space="preserve">as </w:t>
      </w:r>
      <w:r w:rsidRPr="00BA05ED">
        <w:rPr>
          <w:rFonts w:cstheme="minorHAnsi"/>
          <w:sz w:val="24"/>
          <w:szCs w:val="24"/>
        </w:rPr>
        <w:t>classificação a atribuir à resposta resulta da soma das pontuações atribuídas aos parâmetros seguintes: (A)Conteúdos; (B) Utilização da terminologia; (C) Interpretação de documentos.</w:t>
      </w:r>
    </w:p>
    <w:p w:rsidR="00E5672A" w:rsidRPr="00BA05ED" w:rsidRDefault="00E5672A" w:rsidP="0011016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Nos itens de resposta extensa, os critérios de classificação apresentam-</w:t>
      </w:r>
      <w:r w:rsidR="00D176B4" w:rsidRPr="00BA05ED">
        <w:rPr>
          <w:rFonts w:cstheme="minorHAnsi"/>
          <w:sz w:val="24"/>
          <w:szCs w:val="24"/>
        </w:rPr>
        <w:t xml:space="preserve">se organizados de acordo com os </w:t>
      </w:r>
      <w:r w:rsidRPr="00BA05ED">
        <w:rPr>
          <w:rFonts w:cstheme="minorHAnsi"/>
          <w:sz w:val="24"/>
          <w:szCs w:val="24"/>
        </w:rPr>
        <w:t xml:space="preserve">parâmetros seguintes: (A) Conteúdos temáticos, que se subdivide em (A1) </w:t>
      </w:r>
      <w:r w:rsidR="00D176B4" w:rsidRPr="00BA05ED">
        <w:rPr>
          <w:rFonts w:cstheme="minorHAnsi"/>
          <w:sz w:val="24"/>
          <w:szCs w:val="24"/>
        </w:rPr>
        <w:t xml:space="preserve">Identificação e (A2) Análise, e </w:t>
      </w:r>
      <w:r w:rsidRPr="00BA05ED">
        <w:rPr>
          <w:rFonts w:cstheme="minorHAnsi"/>
          <w:sz w:val="24"/>
          <w:szCs w:val="24"/>
        </w:rPr>
        <w:t>(B) Interpretação de documentos. Cada parâmetro encontra-se organ</w:t>
      </w:r>
      <w:r w:rsidR="00D176B4" w:rsidRPr="00BA05ED">
        <w:rPr>
          <w:rFonts w:cstheme="minorHAnsi"/>
          <w:sz w:val="24"/>
          <w:szCs w:val="24"/>
        </w:rPr>
        <w:t xml:space="preserve">izado por níveis de desempenho. </w:t>
      </w:r>
      <w:r w:rsidRPr="00BA05ED">
        <w:rPr>
          <w:rFonts w:cstheme="minorHAnsi"/>
          <w:sz w:val="24"/>
          <w:szCs w:val="24"/>
        </w:rPr>
        <w:t>A cada nível de desempenho corresponde uma dada pontuação. Qualquer re</w:t>
      </w:r>
      <w:r w:rsidR="00D176B4" w:rsidRPr="00BA05ED">
        <w:rPr>
          <w:rFonts w:cstheme="minorHAnsi"/>
          <w:sz w:val="24"/>
          <w:szCs w:val="24"/>
        </w:rPr>
        <w:t xml:space="preserve">sposta que não atinja o nível 1 </w:t>
      </w:r>
      <w:r w:rsidRPr="00BA05ED">
        <w:rPr>
          <w:rFonts w:cstheme="minorHAnsi"/>
          <w:sz w:val="24"/>
          <w:szCs w:val="24"/>
        </w:rPr>
        <w:t>de desempenho em (A1) Identificação e em (A2) Análise, cumulativamente,</w:t>
      </w:r>
      <w:r w:rsidR="00D176B4" w:rsidRPr="00BA05ED">
        <w:rPr>
          <w:rFonts w:cstheme="minorHAnsi"/>
          <w:sz w:val="24"/>
          <w:szCs w:val="24"/>
        </w:rPr>
        <w:t xml:space="preserve"> é classificada com zero pontos </w:t>
      </w:r>
      <w:r w:rsidRPr="00BA05ED">
        <w:rPr>
          <w:rFonts w:cstheme="minorHAnsi"/>
          <w:sz w:val="24"/>
          <w:szCs w:val="24"/>
        </w:rPr>
        <w:t>no parâmetro (B) Interpretação de documentos. A classificação a atribuir</w:t>
      </w:r>
      <w:r w:rsidR="00D176B4" w:rsidRPr="00BA05ED">
        <w:rPr>
          <w:rFonts w:cstheme="minorHAnsi"/>
          <w:sz w:val="24"/>
          <w:szCs w:val="24"/>
        </w:rPr>
        <w:t xml:space="preserve"> à resposta resulta da soma das </w:t>
      </w:r>
      <w:r w:rsidRPr="00BA05ED">
        <w:rPr>
          <w:rFonts w:cstheme="minorHAnsi"/>
          <w:sz w:val="24"/>
          <w:szCs w:val="24"/>
        </w:rPr>
        <w:t>pontuações atribuídas aos diferentes parâmetros.</w:t>
      </w:r>
    </w:p>
    <w:p w:rsidR="00E5672A" w:rsidRPr="00BA05ED" w:rsidRDefault="00E5672A" w:rsidP="00D176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A05ED">
        <w:rPr>
          <w:rFonts w:cstheme="minorHAnsi"/>
          <w:sz w:val="24"/>
          <w:szCs w:val="24"/>
        </w:rPr>
        <w:t>As respostas que não apresentem exatamente os termos ou expressões const</w:t>
      </w:r>
      <w:r w:rsidR="00D176B4" w:rsidRPr="00BA05ED">
        <w:rPr>
          <w:rFonts w:cstheme="minorHAnsi"/>
          <w:sz w:val="24"/>
          <w:szCs w:val="24"/>
        </w:rPr>
        <w:t xml:space="preserve">antes nos critérios específicos </w:t>
      </w:r>
      <w:r w:rsidRPr="00BA05ED">
        <w:rPr>
          <w:rFonts w:cstheme="minorHAnsi"/>
          <w:sz w:val="24"/>
          <w:szCs w:val="24"/>
        </w:rPr>
        <w:t>de classificação são classificadas em igualdade de circunstâncias com a</w:t>
      </w:r>
      <w:r w:rsidR="00D176B4" w:rsidRPr="00BA05ED">
        <w:rPr>
          <w:rFonts w:cstheme="minorHAnsi"/>
          <w:sz w:val="24"/>
          <w:szCs w:val="24"/>
        </w:rPr>
        <w:t xml:space="preserve">quelas que os apresentem, desde </w:t>
      </w:r>
      <w:r w:rsidRPr="00BA05ED">
        <w:rPr>
          <w:rFonts w:cstheme="minorHAnsi"/>
          <w:sz w:val="24"/>
          <w:szCs w:val="24"/>
        </w:rPr>
        <w:t>que o seu conteúdo seja cientificamente válido, adequado ao solicitad</w:t>
      </w:r>
      <w:r w:rsidR="00D176B4" w:rsidRPr="00BA05ED">
        <w:rPr>
          <w:rFonts w:cstheme="minorHAnsi"/>
          <w:sz w:val="24"/>
          <w:szCs w:val="24"/>
        </w:rPr>
        <w:t xml:space="preserve">o e enquadrado pelos documentos </w:t>
      </w:r>
      <w:r w:rsidRPr="00BA05ED">
        <w:rPr>
          <w:rFonts w:cstheme="minorHAnsi"/>
          <w:sz w:val="24"/>
          <w:szCs w:val="24"/>
        </w:rPr>
        <w:t>curriculares de referência.</w:t>
      </w:r>
    </w:p>
    <w:p w:rsidR="00E5672A" w:rsidRPr="00BA05ED" w:rsidRDefault="00E5672A" w:rsidP="0011016F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</w:p>
    <w:p w:rsidR="00030F99" w:rsidRPr="00BA05ED" w:rsidRDefault="00030F99" w:rsidP="0011016F">
      <w:pPr>
        <w:pStyle w:val="PargrafodaLista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BA05ED">
        <w:rPr>
          <w:rFonts w:cstheme="minorHAnsi"/>
          <w:b/>
          <w:sz w:val="24"/>
          <w:szCs w:val="24"/>
        </w:rPr>
        <w:t>Duração da Prova</w:t>
      </w:r>
    </w:p>
    <w:p w:rsidR="009B7C65" w:rsidRPr="00BA05ED" w:rsidRDefault="009B7C65" w:rsidP="0011016F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  <w:r w:rsidRPr="00BA05ED">
        <w:rPr>
          <w:rFonts w:asciiTheme="minorHAnsi" w:hAnsiTheme="minorHAnsi" w:cstheme="minorHAnsi"/>
        </w:rPr>
        <w:t>A prova tem a duração de 120 minutos.</w:t>
      </w:r>
    </w:p>
    <w:p w:rsidR="00030F99" w:rsidRPr="00BA05ED" w:rsidRDefault="00030F99" w:rsidP="0011016F">
      <w:pPr>
        <w:pStyle w:val="Pargrafoda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047B31" w:rsidRPr="00BA05ED" w:rsidRDefault="00030F99" w:rsidP="0011016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24"/>
          <w:szCs w:val="24"/>
        </w:rPr>
      </w:pPr>
      <w:r w:rsidRPr="00BA05ED">
        <w:rPr>
          <w:rFonts w:cstheme="minorHAnsi"/>
          <w:b/>
          <w:sz w:val="24"/>
          <w:szCs w:val="24"/>
        </w:rPr>
        <w:t>Material que pode ser usado na prova</w:t>
      </w:r>
    </w:p>
    <w:p w:rsidR="009B7C65" w:rsidRPr="00BA05ED" w:rsidRDefault="009B7C65" w:rsidP="0011016F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  <w:r w:rsidRPr="00BA05ED">
        <w:rPr>
          <w:rFonts w:asciiTheme="minorHAnsi" w:hAnsiTheme="minorHAnsi" w:cstheme="minorHAnsi"/>
        </w:rPr>
        <w:t>O examinando apenas pode usar, como material de escrita, caneta ou esferográfica de tinta</w:t>
      </w:r>
      <w:r w:rsidR="00AF10BD">
        <w:rPr>
          <w:rFonts w:asciiTheme="minorHAnsi" w:hAnsiTheme="minorHAnsi" w:cstheme="minorHAnsi"/>
        </w:rPr>
        <w:t xml:space="preserve"> </w:t>
      </w:r>
      <w:r w:rsidRPr="00BA05ED">
        <w:rPr>
          <w:rFonts w:asciiTheme="minorHAnsi" w:hAnsiTheme="minorHAnsi" w:cstheme="minorHAnsi"/>
        </w:rPr>
        <w:t>indelével, azul ou preta.</w:t>
      </w:r>
    </w:p>
    <w:p w:rsidR="009B7C65" w:rsidRPr="00BA05ED" w:rsidRDefault="009B7C65" w:rsidP="0011016F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  <w:r w:rsidRPr="00BA05ED">
        <w:rPr>
          <w:rFonts w:asciiTheme="minorHAnsi" w:hAnsiTheme="minorHAnsi" w:cstheme="minorHAnsi"/>
        </w:rPr>
        <w:t>As respostas são registadas em folha própria, fornecida pelo estabelecimento de ensino</w:t>
      </w:r>
      <w:r w:rsidR="00AF10BD">
        <w:rPr>
          <w:rFonts w:asciiTheme="minorHAnsi" w:hAnsiTheme="minorHAnsi" w:cstheme="minorHAnsi"/>
        </w:rPr>
        <w:t xml:space="preserve"> </w:t>
      </w:r>
      <w:r w:rsidRPr="00BA05ED">
        <w:rPr>
          <w:rFonts w:asciiTheme="minorHAnsi" w:hAnsiTheme="minorHAnsi" w:cstheme="minorHAnsi"/>
        </w:rPr>
        <w:t>(modelo oficial).</w:t>
      </w:r>
    </w:p>
    <w:p w:rsidR="009B7C65" w:rsidRPr="00BA05ED" w:rsidRDefault="009B7C65" w:rsidP="0011016F">
      <w:pPr>
        <w:pStyle w:val="Estilopadro"/>
        <w:autoSpaceDE w:val="0"/>
        <w:spacing w:after="0"/>
        <w:jc w:val="both"/>
        <w:rPr>
          <w:rFonts w:asciiTheme="minorHAnsi" w:hAnsiTheme="minorHAnsi" w:cstheme="minorHAnsi"/>
        </w:rPr>
      </w:pPr>
      <w:r w:rsidRPr="00BA05ED">
        <w:rPr>
          <w:rFonts w:asciiTheme="minorHAnsi" w:hAnsiTheme="minorHAnsi" w:cstheme="minorHAnsi"/>
        </w:rPr>
        <w:t>Não é permitido o uso de corretor.</w:t>
      </w:r>
    </w:p>
    <w:p w:rsidR="00806C8F" w:rsidRPr="00BA05ED" w:rsidRDefault="00806C8F" w:rsidP="0011016F">
      <w:pPr>
        <w:pStyle w:val="Pargrafoda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0A6220" w:rsidRPr="00BA05ED" w:rsidRDefault="000A6220" w:rsidP="0011016F">
      <w:pPr>
        <w:pStyle w:val="Pargrafoda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0A6220" w:rsidRPr="00BA05ED" w:rsidRDefault="000A6220" w:rsidP="0011016F">
      <w:pPr>
        <w:spacing w:after="0"/>
        <w:jc w:val="both"/>
        <w:rPr>
          <w:rFonts w:cstheme="minorHAnsi"/>
          <w:sz w:val="24"/>
          <w:szCs w:val="24"/>
        </w:rPr>
      </w:pPr>
    </w:p>
    <w:p w:rsidR="00D21DFA" w:rsidRPr="00BA05ED" w:rsidRDefault="00D21DFA" w:rsidP="0011016F">
      <w:pPr>
        <w:tabs>
          <w:tab w:val="left" w:pos="3976"/>
        </w:tabs>
        <w:spacing w:after="0"/>
        <w:jc w:val="both"/>
        <w:rPr>
          <w:rFonts w:cstheme="minorHAnsi"/>
        </w:rPr>
      </w:pPr>
    </w:p>
    <w:sectPr w:rsidR="00D21DFA" w:rsidRPr="00BA05ED" w:rsidSect="00C3210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22" w:rsidRDefault="00DD1622" w:rsidP="00875FC8">
      <w:pPr>
        <w:spacing w:after="0" w:line="240" w:lineRule="auto"/>
      </w:pPr>
      <w:r>
        <w:separator/>
      </w:r>
    </w:p>
  </w:endnote>
  <w:endnote w:type="continuationSeparator" w:id="1">
    <w:p w:rsidR="00DD1622" w:rsidRDefault="00DD1622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;Microsoft Jheng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C8" w:rsidRPr="00806C8F" w:rsidRDefault="00875FC8" w:rsidP="00806C8F">
    <w:pPr>
      <w:pStyle w:val="Rodap"/>
      <w:pBdr>
        <w:top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</w:p>
  <w:p w:rsidR="004E61F7" w:rsidRPr="00671D84" w:rsidRDefault="004E61F7" w:rsidP="004E61F7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História da Cultura e das Artes - 824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F947A2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F947A2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6227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F947A2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F947A2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F947A2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6227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F947A2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Default="00875F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22" w:rsidRDefault="00DD1622" w:rsidP="00875FC8">
      <w:pPr>
        <w:spacing w:after="0" w:line="240" w:lineRule="auto"/>
      </w:pPr>
      <w:r>
        <w:separator/>
      </w:r>
    </w:p>
  </w:footnote>
  <w:footnote w:type="continuationSeparator" w:id="1">
    <w:p w:rsidR="00DD1622" w:rsidRDefault="00DD1622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FFDDAF"/>
    <w:multiLevelType w:val="hybridMultilevel"/>
    <w:tmpl w:val="8FD4365C"/>
    <w:lvl w:ilvl="0" w:tplc="08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9381D"/>
    <w:multiLevelType w:val="multilevel"/>
    <w:tmpl w:val="BD341DD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A3646"/>
    <w:multiLevelType w:val="hybridMultilevel"/>
    <w:tmpl w:val="D58C0A7E"/>
    <w:lvl w:ilvl="0" w:tplc="C716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A6DB8"/>
    <w:multiLevelType w:val="multilevel"/>
    <w:tmpl w:val="EAF68F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06A40"/>
    <w:multiLevelType w:val="multilevel"/>
    <w:tmpl w:val="E25C6A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31E73"/>
    <w:multiLevelType w:val="multilevel"/>
    <w:tmpl w:val="BD9219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AE7897"/>
    <w:multiLevelType w:val="multilevel"/>
    <w:tmpl w:val="24B8F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84954"/>
    <w:multiLevelType w:val="multilevel"/>
    <w:tmpl w:val="DA3854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1F0D79"/>
    <w:multiLevelType w:val="multilevel"/>
    <w:tmpl w:val="2D56A8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72362"/>
    <w:multiLevelType w:val="multilevel"/>
    <w:tmpl w:val="4D74D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20439"/>
    <w:multiLevelType w:val="hybridMultilevel"/>
    <w:tmpl w:val="D5D62D30"/>
    <w:lvl w:ilvl="0" w:tplc="105E2C1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DA62A2"/>
    <w:multiLevelType w:val="multilevel"/>
    <w:tmpl w:val="70B2D1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F93CCB"/>
    <w:multiLevelType w:val="multilevel"/>
    <w:tmpl w:val="CEB46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615E2C"/>
    <w:multiLevelType w:val="multilevel"/>
    <w:tmpl w:val="FB56DD2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10277F"/>
    <w:multiLevelType w:val="multilevel"/>
    <w:tmpl w:val="D206CC3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110BA5"/>
    <w:multiLevelType w:val="multilevel"/>
    <w:tmpl w:val="BF1C38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0F2351"/>
    <w:multiLevelType w:val="multilevel"/>
    <w:tmpl w:val="40B248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C723D0"/>
    <w:multiLevelType w:val="multilevel"/>
    <w:tmpl w:val="1F4C27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3260A6"/>
    <w:multiLevelType w:val="multilevel"/>
    <w:tmpl w:val="3A401A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8"/>
  </w:num>
  <w:num w:numId="12">
    <w:abstractNumId w:val="3"/>
  </w:num>
  <w:num w:numId="13">
    <w:abstractNumId w:val="16"/>
  </w:num>
  <w:num w:numId="14">
    <w:abstractNumId w:val="9"/>
  </w:num>
  <w:num w:numId="15">
    <w:abstractNumId w:val="17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47B31"/>
    <w:rsid w:val="00060386"/>
    <w:rsid w:val="00087C4C"/>
    <w:rsid w:val="000A1C68"/>
    <w:rsid w:val="000A6220"/>
    <w:rsid w:val="000C53A5"/>
    <w:rsid w:val="0011016F"/>
    <w:rsid w:val="001631FD"/>
    <w:rsid w:val="001E00BE"/>
    <w:rsid w:val="00217248"/>
    <w:rsid w:val="00233C01"/>
    <w:rsid w:val="00244A49"/>
    <w:rsid w:val="0024767A"/>
    <w:rsid w:val="002634A9"/>
    <w:rsid w:val="00271D74"/>
    <w:rsid w:val="002A65EC"/>
    <w:rsid w:val="002E5A52"/>
    <w:rsid w:val="002F4F7F"/>
    <w:rsid w:val="003130B2"/>
    <w:rsid w:val="003307FF"/>
    <w:rsid w:val="00366920"/>
    <w:rsid w:val="00375D2D"/>
    <w:rsid w:val="00393A05"/>
    <w:rsid w:val="00401C8A"/>
    <w:rsid w:val="00440DA2"/>
    <w:rsid w:val="00463F31"/>
    <w:rsid w:val="004A1B7F"/>
    <w:rsid w:val="004E4BF8"/>
    <w:rsid w:val="004E61F7"/>
    <w:rsid w:val="00501F99"/>
    <w:rsid w:val="005103E1"/>
    <w:rsid w:val="005D334C"/>
    <w:rsid w:val="005F5DD7"/>
    <w:rsid w:val="006011F8"/>
    <w:rsid w:val="00612759"/>
    <w:rsid w:val="00632635"/>
    <w:rsid w:val="00664CCA"/>
    <w:rsid w:val="00680D8B"/>
    <w:rsid w:val="00724380"/>
    <w:rsid w:val="00737B09"/>
    <w:rsid w:val="00740B44"/>
    <w:rsid w:val="0076227F"/>
    <w:rsid w:val="007A5939"/>
    <w:rsid w:val="007B743F"/>
    <w:rsid w:val="007C28EC"/>
    <w:rsid w:val="00806C8F"/>
    <w:rsid w:val="00813FD8"/>
    <w:rsid w:val="0082160B"/>
    <w:rsid w:val="0082448A"/>
    <w:rsid w:val="0084348F"/>
    <w:rsid w:val="00846D99"/>
    <w:rsid w:val="00874ED4"/>
    <w:rsid w:val="00875FC8"/>
    <w:rsid w:val="008C096C"/>
    <w:rsid w:val="008E6C1F"/>
    <w:rsid w:val="00946073"/>
    <w:rsid w:val="009518E5"/>
    <w:rsid w:val="009A30E7"/>
    <w:rsid w:val="009B7C65"/>
    <w:rsid w:val="00A07B53"/>
    <w:rsid w:val="00A355EA"/>
    <w:rsid w:val="00A468F9"/>
    <w:rsid w:val="00A8335F"/>
    <w:rsid w:val="00AF10BD"/>
    <w:rsid w:val="00B327A1"/>
    <w:rsid w:val="00B62419"/>
    <w:rsid w:val="00B76E37"/>
    <w:rsid w:val="00B830A4"/>
    <w:rsid w:val="00BA05ED"/>
    <w:rsid w:val="00C32109"/>
    <w:rsid w:val="00C50F32"/>
    <w:rsid w:val="00CC6F74"/>
    <w:rsid w:val="00CE30EE"/>
    <w:rsid w:val="00D139B5"/>
    <w:rsid w:val="00D14E22"/>
    <w:rsid w:val="00D176B4"/>
    <w:rsid w:val="00D21DFA"/>
    <w:rsid w:val="00DD1622"/>
    <w:rsid w:val="00E175A6"/>
    <w:rsid w:val="00E5672A"/>
    <w:rsid w:val="00E90A29"/>
    <w:rsid w:val="00E92E39"/>
    <w:rsid w:val="00EE15D4"/>
    <w:rsid w:val="00EE2A77"/>
    <w:rsid w:val="00EE62B7"/>
    <w:rsid w:val="00F31DE2"/>
    <w:rsid w:val="00F3393B"/>
    <w:rsid w:val="00F37FE9"/>
    <w:rsid w:val="00F947A2"/>
    <w:rsid w:val="00FB2FA3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paragraph" w:customStyle="1" w:styleId="Estilopadro">
    <w:name w:val="Estilo padrão"/>
    <w:rsid w:val="009B7C65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">
    <w:name w:val="Default"/>
    <w:rsid w:val="006326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2635"/>
    <w:pPr>
      <w:spacing w:line="201" w:lineRule="atLeast"/>
    </w:pPr>
    <w:rPr>
      <w:color w:val="auto"/>
    </w:rPr>
  </w:style>
  <w:style w:type="character" w:styleId="Hiperligao">
    <w:name w:val="Hyperlink"/>
    <w:basedOn w:val="Tipodeletrapredefinidodopargrafo"/>
    <w:uiPriority w:val="99"/>
    <w:unhideWhenUsed/>
    <w:rsid w:val="00366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6</cp:revision>
  <dcterms:created xsi:type="dcterms:W3CDTF">2023-05-16T08:24:00Z</dcterms:created>
  <dcterms:modified xsi:type="dcterms:W3CDTF">2023-05-16T08:41:00Z</dcterms:modified>
</cp:coreProperties>
</file>